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7BC3" w:rsidRPr="00F97BC3" w:rsidRDefault="00F97BC3" w:rsidP="00F97BC3">
      <w:pPr>
        <w:pStyle w:val="a3"/>
        <w:jc w:val="both"/>
        <w:rPr>
          <w:color w:val="000000" w:themeColor="text1"/>
          <w:sz w:val="28"/>
          <w:szCs w:val="28"/>
        </w:rPr>
      </w:pPr>
      <w:r w:rsidRPr="00F97BC3">
        <w:rPr>
          <w:color w:val="000000" w:themeColor="text1"/>
          <w:sz w:val="28"/>
          <w:szCs w:val="28"/>
        </w:rPr>
        <w:t xml:space="preserve">Навесные почвообрабатывающие агрегаты </w:t>
      </w:r>
      <w:r w:rsidRPr="00F97BC3">
        <w:rPr>
          <w:color w:val="000000" w:themeColor="text1"/>
          <w:sz w:val="28"/>
          <w:szCs w:val="28"/>
          <w:lang w:val="en-US"/>
        </w:rPr>
        <w:t>KOMBI</w:t>
      </w:r>
    </w:p>
    <w:p w:rsidR="00F97BC3" w:rsidRDefault="00F97BC3" w:rsidP="00F97BC3">
      <w:pPr>
        <w:pStyle w:val="a3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5934075" cy="3714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BC3" w:rsidRPr="00F97BC3" w:rsidRDefault="00F97BC3" w:rsidP="00F97BC3">
      <w:pPr>
        <w:pStyle w:val="a3"/>
        <w:jc w:val="both"/>
        <w:rPr>
          <w:color w:val="FF0000"/>
          <w:sz w:val="28"/>
          <w:szCs w:val="28"/>
        </w:rPr>
      </w:pPr>
    </w:p>
    <w:p w:rsidR="00F97BC3" w:rsidRDefault="00F97BC3" w:rsidP="00F97BC3">
      <w:pPr>
        <w:pStyle w:val="a3"/>
        <w:ind w:firstLine="709"/>
        <w:jc w:val="both"/>
        <w:rPr>
          <w:b w:val="0"/>
          <w:sz w:val="24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8F45AC0" wp14:editId="514A6B24">
            <wp:simplePos x="0" y="0"/>
            <wp:positionH relativeFrom="column">
              <wp:posOffset>3406140</wp:posOffset>
            </wp:positionH>
            <wp:positionV relativeFrom="paragraph">
              <wp:posOffset>433070</wp:posOffset>
            </wp:positionV>
            <wp:extent cx="2276475" cy="278130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0030">
        <w:rPr>
          <w:b w:val="0"/>
          <w:sz w:val="24"/>
        </w:rPr>
        <w:t xml:space="preserve">Предназначены для предпосевной обработки на легких и средних почвах. Регулировка глубины производится при помощи переднего вала. Рабочая ширина от 3,0 до </w:t>
      </w:r>
      <w:smartTag w:uri="urn:schemas-microsoft-com:office:smarttags" w:element="metricconverter">
        <w:smartTagPr>
          <w:attr w:name="ProductID" w:val="5,6 метра"/>
        </w:smartTagPr>
        <w:r w:rsidRPr="00B00030">
          <w:rPr>
            <w:b w:val="0"/>
            <w:sz w:val="24"/>
          </w:rPr>
          <w:t>5,6 метра</w:t>
        </w:r>
      </w:smartTag>
      <w:r w:rsidRPr="00B00030">
        <w:rPr>
          <w:b w:val="0"/>
          <w:sz w:val="24"/>
        </w:rPr>
        <w:t xml:space="preserve">. Версия от </w:t>
      </w:r>
      <w:smartTag w:uri="urn:schemas-microsoft-com:office:smarttags" w:element="metricconverter">
        <w:smartTagPr>
          <w:attr w:name="ProductID" w:val="3,7 метра"/>
        </w:smartTagPr>
        <w:r w:rsidRPr="00B00030">
          <w:rPr>
            <w:b w:val="0"/>
            <w:sz w:val="24"/>
          </w:rPr>
          <w:t>3,7 метра</w:t>
        </w:r>
      </w:smartTag>
      <w:r w:rsidRPr="00B00030">
        <w:rPr>
          <w:b w:val="0"/>
          <w:sz w:val="24"/>
        </w:rPr>
        <w:t xml:space="preserve"> имеет возможность гидравлического складывания для транспортировки. Стандартно все агрегаты оснащены зубьями типа </w:t>
      </w:r>
      <w:r>
        <w:rPr>
          <w:b w:val="0"/>
          <w:sz w:val="24"/>
          <w:lang w:val="en-US"/>
        </w:rPr>
        <w:t>SV</w:t>
      </w:r>
      <w:r w:rsidRPr="00B00030">
        <w:rPr>
          <w:b w:val="0"/>
          <w:sz w:val="24"/>
        </w:rPr>
        <w:t xml:space="preserve"> с плавной регулировкой глубины работы до </w:t>
      </w:r>
      <w:smartTag w:uri="urn:schemas-microsoft-com:office:smarttags" w:element="metricconverter">
        <w:smartTagPr>
          <w:attr w:name="ProductID" w:val="13 см"/>
        </w:smartTagPr>
        <w:r w:rsidRPr="00B00030">
          <w:rPr>
            <w:b w:val="0"/>
            <w:sz w:val="24"/>
          </w:rPr>
          <w:t>13 см</w:t>
        </w:r>
      </w:smartTag>
      <w:r w:rsidRPr="00B00030">
        <w:rPr>
          <w:b w:val="0"/>
          <w:sz w:val="24"/>
        </w:rPr>
        <w:t xml:space="preserve">., </w:t>
      </w:r>
      <w:r>
        <w:rPr>
          <w:b w:val="0"/>
          <w:sz w:val="24"/>
        </w:rPr>
        <w:t xml:space="preserve">либо гусиной лапкой </w:t>
      </w:r>
      <w:r>
        <w:rPr>
          <w:b w:val="0"/>
          <w:sz w:val="24"/>
          <w:lang w:val="en-US"/>
        </w:rPr>
        <w:t>SK</w:t>
      </w:r>
      <w:r w:rsidRPr="00F97BC3">
        <w:rPr>
          <w:b w:val="0"/>
          <w:sz w:val="24"/>
        </w:rPr>
        <w:t xml:space="preserve"> – </w:t>
      </w:r>
      <w:r>
        <w:rPr>
          <w:b w:val="0"/>
          <w:sz w:val="24"/>
          <w:lang w:val="en-US"/>
        </w:rPr>
        <w:t>c</w:t>
      </w:r>
      <w:r w:rsidRPr="00F97BC3">
        <w:rPr>
          <w:b w:val="0"/>
          <w:sz w:val="24"/>
        </w:rPr>
        <w:t xml:space="preserve"> </w:t>
      </w:r>
      <w:r>
        <w:rPr>
          <w:b w:val="0"/>
          <w:sz w:val="24"/>
        </w:rPr>
        <w:t>шириной 100 мм.</w:t>
      </w:r>
      <w:r w:rsidRPr="00B00030">
        <w:rPr>
          <w:b w:val="0"/>
          <w:sz w:val="24"/>
        </w:rPr>
        <w:t xml:space="preserve">  Скорость обработки 12-</w:t>
      </w:r>
      <w:smartTag w:uri="urn:schemas-microsoft-com:office:smarttags" w:element="metricconverter">
        <w:smartTagPr>
          <w:attr w:name="ProductID" w:val="15 км/ч"/>
        </w:smartTagPr>
        <w:r w:rsidRPr="00B00030">
          <w:rPr>
            <w:b w:val="0"/>
            <w:sz w:val="24"/>
          </w:rPr>
          <w:t>15 км/ч</w:t>
        </w:r>
      </w:smartTag>
      <w:r w:rsidRPr="00B00030">
        <w:rPr>
          <w:b w:val="0"/>
          <w:sz w:val="24"/>
        </w:rPr>
        <w:t>.</w:t>
      </w:r>
    </w:p>
    <w:p w:rsidR="007F70A5" w:rsidRDefault="007F70A5" w:rsidP="00F97BC3">
      <w:pPr>
        <w:pStyle w:val="a3"/>
        <w:ind w:firstLine="709"/>
        <w:jc w:val="both"/>
        <w:rPr>
          <w:b w:val="0"/>
          <w:sz w:val="24"/>
        </w:rPr>
      </w:pPr>
    </w:p>
    <w:p w:rsidR="00F97BC3" w:rsidRPr="00F97BC3" w:rsidRDefault="00F97BC3" w:rsidP="00F97BC3">
      <w:pPr>
        <w:pStyle w:val="a3"/>
        <w:ind w:firstLine="709"/>
        <w:jc w:val="both"/>
        <w:rPr>
          <w:color w:val="FF0000"/>
          <w:sz w:val="28"/>
          <w:szCs w:val="28"/>
        </w:rPr>
      </w:pPr>
    </w:p>
    <w:p w:rsidR="007113D0" w:rsidRDefault="007113D0" w:rsidP="00F97BC3">
      <w:pPr>
        <w:ind w:firstLine="709"/>
      </w:pPr>
    </w:p>
    <w:p w:rsidR="00F97BC3" w:rsidRDefault="00F97BC3" w:rsidP="00F97BC3">
      <w:pPr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E4CE1F7" wp14:editId="36857721">
            <wp:simplePos x="0" y="0"/>
            <wp:positionH relativeFrom="column">
              <wp:posOffset>-575310</wp:posOffset>
            </wp:positionH>
            <wp:positionV relativeFrom="paragraph">
              <wp:posOffset>89535</wp:posOffset>
            </wp:positionV>
            <wp:extent cx="4171950" cy="25908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BC3" w:rsidRDefault="00F97BC3" w:rsidP="00F97BC3">
      <w:pPr>
        <w:ind w:firstLine="709"/>
      </w:pPr>
    </w:p>
    <w:p w:rsidR="00F97BC3" w:rsidRDefault="00F97BC3" w:rsidP="00F97BC3">
      <w:pPr>
        <w:ind w:firstLine="709"/>
      </w:pPr>
    </w:p>
    <w:p w:rsidR="00F97BC3" w:rsidRDefault="00F97BC3" w:rsidP="00F97BC3">
      <w:pPr>
        <w:ind w:firstLine="709"/>
      </w:pPr>
    </w:p>
    <w:p w:rsidR="00F97BC3" w:rsidRDefault="00F97BC3" w:rsidP="00F97BC3">
      <w:pPr>
        <w:ind w:firstLine="709"/>
      </w:pPr>
    </w:p>
    <w:p w:rsidR="00F97BC3" w:rsidRDefault="00F97BC3" w:rsidP="00F97BC3">
      <w:pPr>
        <w:ind w:firstLine="709"/>
      </w:pPr>
    </w:p>
    <w:p w:rsidR="00F97BC3" w:rsidRDefault="00F97BC3" w:rsidP="00F97BC3">
      <w:pPr>
        <w:ind w:firstLine="709"/>
      </w:pPr>
    </w:p>
    <w:p w:rsidR="003265ED" w:rsidRDefault="003265ED" w:rsidP="00F97BC3">
      <w:pPr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65ED" w:rsidRDefault="003265ED" w:rsidP="00F97BC3">
      <w:pPr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65ED" w:rsidRDefault="003265ED" w:rsidP="00F97BC3">
      <w:pPr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97BC3" w:rsidRPr="005F007B" w:rsidRDefault="00F97BC3" w:rsidP="00F97BC3">
      <w:pPr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00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Стандартная комплектация:</w:t>
      </w:r>
    </w:p>
    <w:p w:rsidR="00F97BC3" w:rsidRPr="005F007B" w:rsidRDefault="00F97BC3" w:rsidP="00F97BC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00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KOMBI</w:t>
      </w:r>
    </w:p>
    <w:p w:rsidR="00F97BC3" w:rsidRPr="00F97BC3" w:rsidRDefault="00F97BC3" w:rsidP="00F97BC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7B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ось навески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7B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28 мм</w:t>
      </w:r>
    </w:p>
    <w:p w:rsidR="00F97BC3" w:rsidRPr="00F97BC3" w:rsidRDefault="00F97BC3" w:rsidP="00F97BC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7B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передний струнный каток o320 мм</w:t>
      </w:r>
    </w:p>
    <w:p w:rsidR="00F97BC3" w:rsidRPr="005C20B7" w:rsidRDefault="00F97BC3" w:rsidP="00F97BC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7B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4 ряда пружинных рабочих органов </w:t>
      </w:r>
    </w:p>
    <w:p w:rsidR="00F97BC3" w:rsidRPr="00F97BC3" w:rsidRDefault="00F97BC3" w:rsidP="00F97BC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7B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плавной регулировкой глубины работы</w:t>
      </w:r>
    </w:p>
    <w:p w:rsidR="00F97BC3" w:rsidRPr="00F97BC3" w:rsidRDefault="00F97BC3" w:rsidP="00F97BC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7B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двойной струнный вал зубчатый o 320/280 мм с</w:t>
      </w:r>
      <w:r w:rsidR="005F00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7B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регулировкой прижима</w:t>
      </w:r>
    </w:p>
    <w:p w:rsidR="00F97BC3" w:rsidRPr="00F97BC3" w:rsidRDefault="00F97BC3" w:rsidP="00F97BC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7B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цельная рама</w:t>
      </w:r>
    </w:p>
    <w:p w:rsidR="00F97BC3" w:rsidRPr="005F007B" w:rsidRDefault="00F97BC3" w:rsidP="00F97BC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00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KOMBI XL</w:t>
      </w:r>
    </w:p>
    <w:p w:rsidR="00F97BC3" w:rsidRPr="00F97BC3" w:rsidRDefault="00F97BC3" w:rsidP="00F97BC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7B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ось навески o60-825/o28 мм (3,7 H.5,1 H),</w:t>
      </w:r>
      <w:r w:rsidR="005F00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7B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o60-825/o36 мм (5,6 H)</w:t>
      </w:r>
    </w:p>
    <w:p w:rsidR="00F97BC3" w:rsidRPr="00F97BC3" w:rsidRDefault="00F97BC3" w:rsidP="00F97BC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7B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  <w:proofErr w:type="spellStart"/>
      <w:r w:rsidRPr="00F97B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следорыхлители</w:t>
      </w:r>
      <w:proofErr w:type="spellEnd"/>
      <w:r w:rsidRPr="00F97B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 ступенчатой регулировкой</w:t>
      </w:r>
      <w:r w:rsidR="005F00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7B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глубины работы и пружинной защитой стрельчатой</w:t>
      </w:r>
      <w:r w:rsidR="005F00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7B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лапы</w:t>
      </w:r>
    </w:p>
    <w:p w:rsidR="00F97BC3" w:rsidRPr="00F97BC3" w:rsidRDefault="00F97BC3" w:rsidP="00F97BC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7B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передний струнный каток</w:t>
      </w:r>
      <w:r w:rsidR="005F00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7B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320 мм</w:t>
      </w:r>
    </w:p>
    <w:p w:rsidR="00F97BC3" w:rsidRPr="00F97BC3" w:rsidRDefault="00F97BC3" w:rsidP="00F97BC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7B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3 ряда зубьев подпружиненных </w:t>
      </w:r>
    </w:p>
    <w:p w:rsidR="00F97BC3" w:rsidRPr="00F97BC3" w:rsidRDefault="00F97BC3" w:rsidP="00F97BC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7B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двойной струнный вал зубчатый o320/280 мм</w:t>
      </w:r>
      <w:r w:rsidR="005F00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7B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пружинной регулировкой силы прижима</w:t>
      </w:r>
    </w:p>
    <w:p w:rsidR="00F97BC3" w:rsidRPr="005C20B7" w:rsidRDefault="00F97BC3" w:rsidP="005F007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7B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гидравлическая система складывания для</w:t>
      </w:r>
      <w:r w:rsidR="005F00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7B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транспортировки</w:t>
      </w:r>
    </w:p>
    <w:p w:rsidR="005F007B" w:rsidRPr="005C20B7" w:rsidRDefault="005F007B" w:rsidP="005F007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F007B" w:rsidRPr="005F007B" w:rsidRDefault="005F007B" w:rsidP="005F007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00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Технические характеристики:</w:t>
      </w:r>
    </w:p>
    <w:p w:rsidR="005F007B" w:rsidRDefault="005F007B" w:rsidP="005F007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F007B" w:rsidRDefault="005F007B" w:rsidP="005F007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34075" cy="7334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0B7" w:rsidRDefault="005C20B7" w:rsidP="005F007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C20B7" w:rsidRPr="005F007B" w:rsidRDefault="006B5C79" w:rsidP="005F007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hyperlink r:id="rId8" w:history="1">
        <w:r w:rsidR="005C20B7" w:rsidRPr="007F70A5">
          <w:rPr>
            <w:rStyle w:val="a6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https://www.youtube.com/</w:t>
        </w:r>
        <w:r w:rsidR="005C20B7" w:rsidRPr="007F70A5">
          <w:rPr>
            <w:rStyle w:val="a6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watch?v=lr8mErV6POs</w:t>
        </w:r>
      </w:hyperlink>
      <w:r w:rsidR="00B90C69" w:rsidRPr="0025577D">
        <w:drawing>
          <wp:inline distT="0" distB="0" distL="0" distR="0" wp14:anchorId="2349B325" wp14:editId="5D6A5700">
            <wp:extent cx="5402580" cy="3611880"/>
            <wp:effectExtent l="0" t="0" r="7620" b="7620"/>
            <wp:docPr id="3" name="Рисунок 1" descr="C:\Users\User\AppData\Local\Microsoft\Windows\INetCache\Content.Word\kombi praca 5,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kombi praca 5,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20B7" w:rsidRPr="005F00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BC3"/>
    <w:rsid w:val="00010D99"/>
    <w:rsid w:val="00016E64"/>
    <w:rsid w:val="00075D0B"/>
    <w:rsid w:val="00096115"/>
    <w:rsid w:val="000D3A4F"/>
    <w:rsid w:val="000E069A"/>
    <w:rsid w:val="000E3D28"/>
    <w:rsid w:val="000F4932"/>
    <w:rsid w:val="00102DE7"/>
    <w:rsid w:val="00123640"/>
    <w:rsid w:val="00143B15"/>
    <w:rsid w:val="001447B4"/>
    <w:rsid w:val="00156F80"/>
    <w:rsid w:val="00174CB7"/>
    <w:rsid w:val="001935DE"/>
    <w:rsid w:val="00194B3E"/>
    <w:rsid w:val="00195064"/>
    <w:rsid w:val="001C2944"/>
    <w:rsid w:val="001D1478"/>
    <w:rsid w:val="001F1550"/>
    <w:rsid w:val="001F74B8"/>
    <w:rsid w:val="00203316"/>
    <w:rsid w:val="00233750"/>
    <w:rsid w:val="00234DAE"/>
    <w:rsid w:val="00252641"/>
    <w:rsid w:val="00253983"/>
    <w:rsid w:val="002545E6"/>
    <w:rsid w:val="00275634"/>
    <w:rsid w:val="002B6A80"/>
    <w:rsid w:val="00325C2B"/>
    <w:rsid w:val="003265ED"/>
    <w:rsid w:val="003839F7"/>
    <w:rsid w:val="003940D1"/>
    <w:rsid w:val="003B5B1C"/>
    <w:rsid w:val="003D1DE7"/>
    <w:rsid w:val="003E0D01"/>
    <w:rsid w:val="003F5194"/>
    <w:rsid w:val="0040065A"/>
    <w:rsid w:val="00400A7C"/>
    <w:rsid w:val="004411EC"/>
    <w:rsid w:val="00444CB6"/>
    <w:rsid w:val="00480048"/>
    <w:rsid w:val="00487F38"/>
    <w:rsid w:val="004A25C7"/>
    <w:rsid w:val="004A4D3A"/>
    <w:rsid w:val="004A7DCA"/>
    <w:rsid w:val="004B7264"/>
    <w:rsid w:val="004D0F95"/>
    <w:rsid w:val="004E2071"/>
    <w:rsid w:val="00512F78"/>
    <w:rsid w:val="00516748"/>
    <w:rsid w:val="005445E0"/>
    <w:rsid w:val="005C20B7"/>
    <w:rsid w:val="005C6D41"/>
    <w:rsid w:val="005D4972"/>
    <w:rsid w:val="005D59BC"/>
    <w:rsid w:val="005F007B"/>
    <w:rsid w:val="006154E2"/>
    <w:rsid w:val="00657DD8"/>
    <w:rsid w:val="006B5C79"/>
    <w:rsid w:val="006C3B27"/>
    <w:rsid w:val="006F5B07"/>
    <w:rsid w:val="00702FFC"/>
    <w:rsid w:val="00704FEE"/>
    <w:rsid w:val="007113D0"/>
    <w:rsid w:val="00726DAB"/>
    <w:rsid w:val="007364D4"/>
    <w:rsid w:val="00742BAB"/>
    <w:rsid w:val="00771339"/>
    <w:rsid w:val="00774B6F"/>
    <w:rsid w:val="00785ECA"/>
    <w:rsid w:val="007C1CBF"/>
    <w:rsid w:val="007E1BBE"/>
    <w:rsid w:val="007F70A5"/>
    <w:rsid w:val="00821B2E"/>
    <w:rsid w:val="008C1E55"/>
    <w:rsid w:val="008E3F1D"/>
    <w:rsid w:val="00906BFA"/>
    <w:rsid w:val="00911C85"/>
    <w:rsid w:val="00920249"/>
    <w:rsid w:val="00946850"/>
    <w:rsid w:val="009B3120"/>
    <w:rsid w:val="009C2A99"/>
    <w:rsid w:val="009D7714"/>
    <w:rsid w:val="009E22EE"/>
    <w:rsid w:val="00A21290"/>
    <w:rsid w:val="00A30D26"/>
    <w:rsid w:val="00A621BF"/>
    <w:rsid w:val="00A7104E"/>
    <w:rsid w:val="00AA7A6C"/>
    <w:rsid w:val="00AD2C46"/>
    <w:rsid w:val="00AE69AE"/>
    <w:rsid w:val="00B53B6F"/>
    <w:rsid w:val="00B6206F"/>
    <w:rsid w:val="00B65A18"/>
    <w:rsid w:val="00B66915"/>
    <w:rsid w:val="00B72AEF"/>
    <w:rsid w:val="00B8130E"/>
    <w:rsid w:val="00B830C7"/>
    <w:rsid w:val="00B90C69"/>
    <w:rsid w:val="00B96806"/>
    <w:rsid w:val="00BA2EE8"/>
    <w:rsid w:val="00BB606F"/>
    <w:rsid w:val="00BD55CD"/>
    <w:rsid w:val="00BE2A91"/>
    <w:rsid w:val="00C07CC4"/>
    <w:rsid w:val="00C233CE"/>
    <w:rsid w:val="00C47C63"/>
    <w:rsid w:val="00C61FA7"/>
    <w:rsid w:val="00C66F0D"/>
    <w:rsid w:val="00C8493E"/>
    <w:rsid w:val="00CA40E1"/>
    <w:rsid w:val="00CB2B49"/>
    <w:rsid w:val="00CC1751"/>
    <w:rsid w:val="00CD218A"/>
    <w:rsid w:val="00CE64E1"/>
    <w:rsid w:val="00D20B9A"/>
    <w:rsid w:val="00D55167"/>
    <w:rsid w:val="00D8263A"/>
    <w:rsid w:val="00D9068D"/>
    <w:rsid w:val="00D93D81"/>
    <w:rsid w:val="00DF2EBA"/>
    <w:rsid w:val="00E17E6F"/>
    <w:rsid w:val="00E233E5"/>
    <w:rsid w:val="00E61006"/>
    <w:rsid w:val="00EA72E7"/>
    <w:rsid w:val="00EE266F"/>
    <w:rsid w:val="00F05D7D"/>
    <w:rsid w:val="00F16F8E"/>
    <w:rsid w:val="00F20347"/>
    <w:rsid w:val="00F80032"/>
    <w:rsid w:val="00F81A7A"/>
    <w:rsid w:val="00F84DAF"/>
    <w:rsid w:val="00F92851"/>
    <w:rsid w:val="00F97BC3"/>
    <w:rsid w:val="00FA1B94"/>
    <w:rsid w:val="00FB213C"/>
    <w:rsid w:val="00FB798A"/>
    <w:rsid w:val="00FC1A6E"/>
    <w:rsid w:val="00FD143C"/>
    <w:rsid w:val="00FF4286"/>
    <w:rsid w:val="00FF7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AD28F19"/>
  <w15:docId w15:val="{87281DA0-F28F-4BF0-8260-2BAD37585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Цена"/>
    <w:basedOn w:val="a"/>
    <w:rsid w:val="00F97BC3"/>
    <w:pPr>
      <w:spacing w:after="0" w:line="240" w:lineRule="auto"/>
      <w:jc w:val="right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97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7BC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F70A5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7F70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r8mErV6PO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21vek</dc:creator>
  <cp:lastModifiedBy>User</cp:lastModifiedBy>
  <cp:revision>4</cp:revision>
  <dcterms:created xsi:type="dcterms:W3CDTF">2019-07-22T10:26:00Z</dcterms:created>
  <dcterms:modified xsi:type="dcterms:W3CDTF">2019-10-23T08:52:00Z</dcterms:modified>
</cp:coreProperties>
</file>