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ED" w:rsidRDefault="005F3A28" w:rsidP="00EF3EA6">
      <w:pPr>
        <w:pStyle w:val="a3"/>
        <w:shd w:val="clear" w:color="auto" w:fill="FFFFFF"/>
        <w:spacing w:before="0" w:beforeAutospacing="0" w:after="150" w:afterAutospacing="0" w:line="360" w:lineRule="atLeast"/>
        <w:ind w:firstLine="708"/>
        <w:rPr>
          <w:b/>
          <w:sz w:val="32"/>
          <w:szCs w:val="32"/>
        </w:rPr>
      </w:pPr>
      <w:r w:rsidRPr="003C7B0F">
        <w:rPr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308610</wp:posOffset>
            </wp:positionV>
            <wp:extent cx="5940425" cy="2409825"/>
            <wp:effectExtent l="0" t="0" r="3175" b="9525"/>
            <wp:wrapTight wrapText="bothSides">
              <wp:wrapPolygon edited="0">
                <wp:start x="0" y="0"/>
                <wp:lineTo x="0" y="21515"/>
                <wp:lineTo x="21542" y="21515"/>
                <wp:lineTo x="21542" y="0"/>
                <wp:lineTo x="0" y="0"/>
              </wp:wrapPolygon>
            </wp:wrapTight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B0F">
        <w:rPr>
          <w:b/>
          <w:sz w:val="32"/>
          <w:szCs w:val="32"/>
        </w:rPr>
        <w:t>П</w:t>
      </w:r>
      <w:r w:rsidR="00CB62ED" w:rsidRPr="00EF3EA6">
        <w:rPr>
          <w:b/>
          <w:sz w:val="32"/>
          <w:szCs w:val="32"/>
        </w:rPr>
        <w:t>редпосевной культиватор ATLAS</w:t>
      </w:r>
    </w:p>
    <w:p w:rsidR="00CB62ED" w:rsidRDefault="003C7B0F" w:rsidP="003C7B0F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Линейка</w:t>
      </w:r>
      <w:r w:rsidR="00CB62ED" w:rsidRPr="00CB62ED">
        <w:rPr>
          <w:rFonts w:eastAsiaTheme="minorHAnsi"/>
          <w:sz w:val="22"/>
          <w:szCs w:val="22"/>
          <w:lang w:eastAsia="en-US"/>
        </w:rPr>
        <w:t xml:space="preserve"> полунавесных агрегатов ATLAS</w:t>
      </w:r>
      <w:r>
        <w:rPr>
          <w:rFonts w:eastAsiaTheme="minorHAnsi"/>
          <w:sz w:val="22"/>
          <w:szCs w:val="22"/>
          <w:lang w:eastAsia="en-US"/>
        </w:rPr>
        <w:t xml:space="preserve"> с шириной захвата 8-10 метров </w:t>
      </w:r>
      <w:r w:rsidR="00CB62ED" w:rsidRPr="00CB62ED">
        <w:rPr>
          <w:rFonts w:eastAsiaTheme="minorHAnsi"/>
          <w:sz w:val="22"/>
          <w:szCs w:val="22"/>
          <w:lang w:eastAsia="en-US"/>
        </w:rPr>
        <w:t>спроектирована специально для</w:t>
      </w:r>
      <w:r>
        <w:rPr>
          <w:rFonts w:eastAsiaTheme="minorHAnsi"/>
          <w:sz w:val="22"/>
          <w:szCs w:val="22"/>
          <w:lang w:eastAsia="en-US"/>
        </w:rPr>
        <w:t xml:space="preserve"> крупных и средних</w:t>
      </w:r>
      <w:r w:rsidR="00CB62ED" w:rsidRPr="00CB62ED">
        <w:rPr>
          <w:rFonts w:eastAsiaTheme="minorHAnsi"/>
          <w:sz w:val="22"/>
          <w:szCs w:val="22"/>
          <w:lang w:eastAsia="en-US"/>
        </w:rPr>
        <w:t xml:space="preserve"> хозяйств, которые ценят качественную обработку и </w:t>
      </w:r>
      <w:r>
        <w:rPr>
          <w:rFonts w:eastAsiaTheme="minorHAnsi"/>
          <w:sz w:val="22"/>
          <w:szCs w:val="22"/>
          <w:lang w:eastAsia="en-US"/>
        </w:rPr>
        <w:t>скорость работы</w:t>
      </w:r>
      <w:r w:rsidR="00CB62ED" w:rsidRPr="00CB62ED">
        <w:rPr>
          <w:rFonts w:eastAsiaTheme="minorHAnsi"/>
          <w:sz w:val="22"/>
          <w:szCs w:val="22"/>
          <w:lang w:eastAsia="en-US"/>
        </w:rPr>
        <w:t>, с возможностью интенсивного возделывания и подготовки</w:t>
      </w:r>
      <w:r>
        <w:rPr>
          <w:rFonts w:eastAsiaTheme="minorHAnsi"/>
          <w:sz w:val="22"/>
          <w:szCs w:val="22"/>
          <w:lang w:eastAsia="en-US"/>
        </w:rPr>
        <w:t xml:space="preserve"> почвы</w:t>
      </w:r>
      <w:r w:rsidR="00CB62ED" w:rsidRPr="00CB62ED">
        <w:rPr>
          <w:rFonts w:eastAsiaTheme="minorHAnsi"/>
          <w:sz w:val="22"/>
          <w:szCs w:val="22"/>
          <w:lang w:eastAsia="en-US"/>
        </w:rPr>
        <w:t xml:space="preserve"> для высева за один проход. </w:t>
      </w:r>
      <w:r>
        <w:rPr>
          <w:rFonts w:eastAsiaTheme="minorHAnsi"/>
          <w:sz w:val="22"/>
          <w:szCs w:val="22"/>
          <w:lang w:eastAsia="en-US"/>
        </w:rPr>
        <w:t>Рекомендован для любых типов почв, включая тяжелые.</w:t>
      </w:r>
    </w:p>
    <w:p w:rsidR="00447DF2" w:rsidRDefault="009A35BF" w:rsidP="00CB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lang w:eastAsia="ru-RU"/>
        </w:rPr>
        <w:drawing>
          <wp:inline distT="0" distB="0" distL="0" distR="0">
            <wp:extent cx="5934075" cy="267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26" w:rsidRDefault="00C21026" w:rsidP="00CB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590CA3" w:rsidRPr="003C7B0F" w:rsidRDefault="00590CA3" w:rsidP="003C7B0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3C7B0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Интенсивная </w:t>
      </w:r>
      <w:r w:rsidR="00D44565" w:rsidRPr="003C7B0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и </w:t>
      </w:r>
      <w:r w:rsidRPr="003C7B0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качественная почвообработка за один проход</w:t>
      </w:r>
      <w:r w:rsidR="003C7B0F" w:rsidRPr="003C7B0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, выполняется 7 операций:</w:t>
      </w:r>
    </w:p>
    <w:p w:rsidR="00590CA3" w:rsidRPr="00CB62ED" w:rsidRDefault="00590CA3" w:rsidP="00CB62E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>разрыхление следов колес трактора (</w:t>
      </w:r>
      <w:r w:rsidR="00873A6B">
        <w:rPr>
          <w:rFonts w:ascii="Times New Roman" w:eastAsia="Times New Roman" w:hAnsi="Times New Roman" w:cs="Times New Roman"/>
          <w:color w:val="000000"/>
          <w:lang w:eastAsia="ru-RU"/>
        </w:rPr>
        <w:t>следорыхлит</w:t>
      </w:r>
      <w:r w:rsidR="00447DF2">
        <w:rPr>
          <w:rFonts w:ascii="Times New Roman" w:eastAsia="Times New Roman" w:hAnsi="Times New Roman" w:cs="Times New Roman"/>
          <w:color w:val="000000"/>
          <w:lang w:eastAsia="ru-RU"/>
        </w:rPr>
        <w:t>ели</w:t>
      </w: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590CA3" w:rsidRPr="00CB62ED" w:rsidRDefault="00590CA3" w:rsidP="00873A6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передняя </w:t>
      </w:r>
      <w:r w:rsidR="00873A6B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планка - </w:t>
      </w:r>
      <w:r w:rsidR="00873A6B" w:rsidRPr="00CB62ED">
        <w:rPr>
          <w:rFonts w:ascii="Times New Roman" w:eastAsia="Times New Roman" w:hAnsi="Times New Roman" w:cs="Times New Roman"/>
          <w:color w:val="000000"/>
          <w:lang w:eastAsia="ru-RU"/>
        </w:rPr>
        <w:t>выравнивание неровностей почвы</w:t>
      </w:r>
    </w:p>
    <w:p w:rsidR="00590CA3" w:rsidRPr="00CB62ED" w:rsidRDefault="00447DF2" w:rsidP="00CB62ED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измельчение крупных комков струнным</w:t>
      </w:r>
      <w:r w:rsidR="00590CA3" w:rsidRPr="00CB62ED">
        <w:rPr>
          <w:rFonts w:ascii="Times New Roman" w:eastAsia="Times New Roman" w:hAnsi="Times New Roman" w:cs="Times New Roman"/>
          <w:color w:val="000000"/>
          <w:lang w:eastAsia="ru-RU"/>
        </w:rPr>
        <w:t xml:space="preserve"> катк</w:t>
      </w:r>
      <w:r w:rsidR="000128A9">
        <w:rPr>
          <w:rFonts w:ascii="Times New Roman" w:eastAsia="Times New Roman" w:hAnsi="Times New Roman" w:cs="Times New Roman"/>
          <w:color w:val="000000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Ø390 мм.</w:t>
      </w:r>
    </w:p>
    <w:p w:rsidR="00590CA3" w:rsidRPr="00CB62ED" w:rsidRDefault="00590CA3" w:rsidP="00CB62ED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>рыхление и подрезание</w:t>
      </w:r>
      <w:r w:rsidR="000128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47DF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47DF2" w:rsidRPr="00447D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 xml:space="preserve">2 ряда </w:t>
      </w:r>
      <w:r w:rsidR="00447DF2">
        <w:rPr>
          <w:rFonts w:ascii="Times New Roman" w:eastAsia="Times New Roman" w:hAnsi="Times New Roman" w:cs="Times New Roman"/>
          <w:color w:val="000000"/>
          <w:lang w:eastAsia="ru-RU"/>
        </w:rPr>
        <w:t xml:space="preserve">лап </w:t>
      </w:r>
      <w:r w:rsidR="00447DF2">
        <w:rPr>
          <w:rFonts w:ascii="Times New Roman" w:eastAsia="Times New Roman" w:hAnsi="Times New Roman" w:cs="Times New Roman"/>
          <w:color w:val="000000"/>
          <w:lang w:val="en-US" w:eastAsia="ru-RU"/>
        </w:rPr>
        <w:t>SX</w:t>
      </w:r>
      <w:r w:rsidR="00447DF2" w:rsidRPr="00447D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47DF2">
        <w:rPr>
          <w:rFonts w:ascii="Times New Roman" w:eastAsia="Times New Roman" w:hAnsi="Times New Roman" w:cs="Times New Roman"/>
          <w:color w:val="000000"/>
          <w:lang w:eastAsia="ru-RU"/>
        </w:rPr>
        <w:t xml:space="preserve">или </w:t>
      </w:r>
      <w:r w:rsidR="00447DF2">
        <w:rPr>
          <w:rFonts w:ascii="Times New Roman" w:eastAsia="Times New Roman" w:hAnsi="Times New Roman" w:cs="Times New Roman"/>
          <w:color w:val="000000"/>
          <w:lang w:val="en-US" w:eastAsia="ru-RU"/>
        </w:rPr>
        <w:t>SZ</w:t>
      </w:r>
      <w:r w:rsidR="00447DF2" w:rsidRPr="00447D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47DF2">
        <w:rPr>
          <w:rFonts w:ascii="Times New Roman" w:eastAsia="Times New Roman" w:hAnsi="Times New Roman" w:cs="Times New Roman"/>
          <w:color w:val="000000"/>
          <w:lang w:eastAsia="ru-RU"/>
        </w:rPr>
        <w:t>шириной 160 мм.</w:t>
      </w:r>
    </w:p>
    <w:p w:rsidR="00590CA3" w:rsidRPr="00CB62ED" w:rsidRDefault="00590CA3" w:rsidP="00CB62ED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выравнивание разрыхленной почвы </w:t>
      </w:r>
      <w:r w:rsidR="00447DF2">
        <w:rPr>
          <w:rFonts w:ascii="Times New Roman" w:eastAsia="Times New Roman" w:hAnsi="Times New Roman" w:cs="Times New Roman"/>
          <w:color w:val="000000"/>
          <w:lang w:eastAsia="ru-RU"/>
        </w:rPr>
        <w:t>задней планкой</w:t>
      </w:r>
    </w:p>
    <w:p w:rsidR="00590CA3" w:rsidRPr="00CB62ED" w:rsidRDefault="00590CA3" w:rsidP="00CB62ED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>измельчение и уплотнение</w:t>
      </w:r>
      <w:r w:rsidR="00447DF2">
        <w:rPr>
          <w:rFonts w:ascii="Times New Roman" w:eastAsia="Times New Roman" w:hAnsi="Times New Roman" w:cs="Times New Roman"/>
          <w:color w:val="000000"/>
          <w:lang w:eastAsia="ru-RU"/>
        </w:rPr>
        <w:t xml:space="preserve"> - двойной каток типа Crosskill Ø400 мм.</w:t>
      </w:r>
    </w:p>
    <w:p w:rsidR="00590CA3" w:rsidRDefault="00590CA3" w:rsidP="00CB62ED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 xml:space="preserve">финишное выравнивание </w:t>
      </w:r>
      <w:r w:rsidR="00447DF2">
        <w:rPr>
          <w:rFonts w:ascii="Times New Roman" w:eastAsia="Times New Roman" w:hAnsi="Times New Roman" w:cs="Times New Roman"/>
          <w:color w:val="000000"/>
          <w:lang w:eastAsia="ru-RU"/>
        </w:rPr>
        <w:t>легкой зубчатой планкой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"/>
        <w:gridCol w:w="115"/>
        <w:gridCol w:w="130"/>
      </w:tblGrid>
      <w:tr w:rsidR="00590CA3" w:rsidRPr="00CB62ED" w:rsidTr="00590CA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90CA3" w:rsidRPr="00CB62ED" w:rsidRDefault="00590CA3" w:rsidP="0059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90CA3" w:rsidRPr="00CB62ED" w:rsidRDefault="00590CA3" w:rsidP="0059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590CA3" w:rsidRPr="00CB62ED" w:rsidRDefault="00590CA3" w:rsidP="0059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2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90CA3" w:rsidRDefault="005F3A28" w:rsidP="00CB6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590CA3" w:rsidRPr="00CB62ED">
        <w:rPr>
          <w:rFonts w:ascii="Times New Roman" w:eastAsia="Times New Roman" w:hAnsi="Times New Roman" w:cs="Times New Roman"/>
          <w:color w:val="000000"/>
          <w:lang w:eastAsia="ru-RU"/>
        </w:rPr>
        <w:t>одготовленное семялож</w:t>
      </w:r>
      <w:r w:rsidR="00CB62ED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590CA3" w:rsidRPr="00CB62ED">
        <w:rPr>
          <w:rFonts w:ascii="Times New Roman" w:eastAsia="Times New Roman" w:hAnsi="Times New Roman" w:cs="Times New Roman"/>
          <w:color w:val="000000"/>
          <w:lang w:eastAsia="ru-RU"/>
        </w:rPr>
        <w:t xml:space="preserve"> с гарантированным подводом капиллярной влаги на весь период роста растения.</w:t>
      </w:r>
      <w:r w:rsidR="00D159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0CA3" w:rsidRPr="00CB62ED">
        <w:rPr>
          <w:rFonts w:ascii="Times New Roman" w:eastAsia="Times New Roman" w:hAnsi="Times New Roman" w:cs="Times New Roman"/>
          <w:color w:val="000000"/>
          <w:lang w:eastAsia="ru-RU"/>
        </w:rPr>
        <w:t>Равномерный рыхлый слой способствует дальнейшей качественной заделке семян и равномерным будущим всходам.</w:t>
      </w:r>
    </w:p>
    <w:p w:rsidR="00D1595A" w:rsidRDefault="00D1595A" w:rsidP="00CB6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595A" w:rsidRDefault="00D1595A" w:rsidP="00CB6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595A" w:rsidRPr="00CB62ED" w:rsidRDefault="00D1595A" w:rsidP="00CB62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0CA3" w:rsidRPr="00CB62ED" w:rsidRDefault="00590CA3" w:rsidP="00590C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lastRenderedPageBreak/>
        <w:t>2. Стабильное удержание заданной глубины обработки</w:t>
      </w:r>
      <w:r w:rsidRPr="00CB62ED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CB62E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по всей длине и ширине захвата</w:t>
      </w: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 xml:space="preserve"> - незаменимо при обработке почвы под овощи, свеклу, злаковые культуры, картофель и бобовые.</w:t>
      </w:r>
    </w:p>
    <w:p w:rsidR="00590CA3" w:rsidRPr="00CB62ED" w:rsidRDefault="00590CA3" w:rsidP="00590C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CB62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> 2 ряда стоек размещены с определенным шагом - </w:t>
      </w:r>
      <w:r w:rsidRPr="00CB62E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исключается забивание растительными остатками.</w:t>
      </w:r>
    </w:p>
    <w:p w:rsidR="00590CA3" w:rsidRPr="00CB62ED" w:rsidRDefault="00590CA3" w:rsidP="00590C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4. Высокая производительность</w:t>
      </w:r>
      <w:r w:rsidRPr="00CB62ED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>- скорость работы 8-13 км/ч, но наилучшее качество обработки достигается при рабочей скорости 12-13 км/ч (по данным проведенных испытаний в хозяйствах наших клиентов).</w:t>
      </w:r>
    </w:p>
    <w:p w:rsidR="00590CA3" w:rsidRPr="00CB62ED" w:rsidRDefault="00590CA3" w:rsidP="00590C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5. Экономия в цене по сравнению с другими импортными аналогами - до 20%. </w:t>
      </w:r>
    </w:p>
    <w:p w:rsidR="00590CA3" w:rsidRPr="00CB62ED" w:rsidRDefault="00590CA3" w:rsidP="00590C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CB62E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6. Универсальность и простота в эксплуатации:</w:t>
      </w:r>
    </w:p>
    <w:p w:rsidR="00590CA3" w:rsidRPr="00CB62ED" w:rsidRDefault="00590CA3" w:rsidP="00590C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 xml:space="preserve">Полунавесная конструкция </w:t>
      </w: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позволяет использовать </w:t>
      </w:r>
      <w:r w:rsidR="00D7349C">
        <w:rPr>
          <w:rFonts w:ascii="Times New Roman" w:eastAsia="Times New Roman" w:hAnsi="Times New Roman" w:cs="Times New Roman"/>
          <w:color w:val="000000"/>
          <w:lang w:eastAsia="ru-RU"/>
        </w:rPr>
        <w:t>агрегат с тракторами меньшей мощности.</w:t>
      </w:r>
    </w:p>
    <w:p w:rsidR="00590CA3" w:rsidRPr="00CB62ED" w:rsidRDefault="00590CA3" w:rsidP="00590C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Удобство транспортировки: </w:t>
      </w:r>
      <w:r w:rsidRPr="00CB62ED">
        <w:rPr>
          <w:rFonts w:ascii="Times New Roman" w:eastAsia="Times New Roman" w:hAnsi="Times New Roman" w:cs="Times New Roman"/>
          <w:color w:val="000000"/>
          <w:lang w:eastAsia="ru-RU"/>
        </w:rPr>
        <w:t>гидравлическое складывание агрегата для транспортировки. Перевод колесной системы из транспортного положения в рабочее и обратно осуществляется гидроцилиндрами.</w:t>
      </w:r>
    </w:p>
    <w:p w:rsidR="00590CA3" w:rsidRDefault="00590CA3" w:rsidP="00CB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CB62E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Подбор </w:t>
      </w:r>
      <w:r w:rsidR="0060778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основных рабочих органов </w:t>
      </w:r>
      <w:r w:rsidRPr="00CB62E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под ваши условия работы:</w:t>
      </w:r>
    </w:p>
    <w:p w:rsidR="00D7349C" w:rsidRPr="00CB62ED" w:rsidRDefault="00D7349C" w:rsidP="00CB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Style w:val="ac"/>
        <w:tblpPr w:leftFromText="180" w:rightFromText="180" w:vertAnchor="page" w:horzAnchor="margin" w:tblpXSpec="right" w:tblpY="5761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607782" w:rsidTr="005F3A28">
        <w:trPr>
          <w:trHeight w:val="304"/>
        </w:trPr>
        <w:tc>
          <w:tcPr>
            <w:tcW w:w="2547" w:type="dxa"/>
          </w:tcPr>
          <w:p w:rsidR="00607782" w:rsidRPr="006817F0" w:rsidRDefault="00607782" w:rsidP="005F3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SX</w:t>
            </w:r>
          </w:p>
        </w:tc>
        <w:tc>
          <w:tcPr>
            <w:tcW w:w="2268" w:type="dxa"/>
          </w:tcPr>
          <w:p w:rsidR="00607782" w:rsidRPr="006817F0" w:rsidRDefault="00607782" w:rsidP="005F3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8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SZ</w:t>
            </w:r>
          </w:p>
        </w:tc>
      </w:tr>
      <w:tr w:rsidR="00607782" w:rsidTr="005F3A28">
        <w:trPr>
          <w:trHeight w:val="3996"/>
        </w:trPr>
        <w:tc>
          <w:tcPr>
            <w:tcW w:w="2547" w:type="dxa"/>
          </w:tcPr>
          <w:p w:rsidR="00607782" w:rsidRDefault="00607782" w:rsidP="005F3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345773" cy="2257425"/>
                  <wp:effectExtent l="0" t="0" r="6985" b="0"/>
                  <wp:wrapTight wrapText="bothSides">
                    <wp:wrapPolygon edited="0">
                      <wp:start x="0" y="0"/>
                      <wp:lineTo x="0" y="21327"/>
                      <wp:lineTo x="21406" y="21327"/>
                      <wp:lineTo x="21406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73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607782" w:rsidRDefault="00607782" w:rsidP="005F3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23950" cy="22307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80" cy="2238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782" w:rsidRPr="001D1E58" w:rsidRDefault="00607782" w:rsidP="001D1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Зубья SX – </w:t>
      </w:r>
      <w:r w:rsidRPr="001D1E58">
        <w:rPr>
          <w:rFonts w:ascii="Times New Roman" w:eastAsia="Times New Roman" w:hAnsi="Times New Roman" w:cs="Times New Roman"/>
          <w:bCs/>
          <w:color w:val="000000"/>
          <w:lang w:eastAsia="ru-RU"/>
        </w:rPr>
        <w:t>максимальная рабочая глубина до 14 см</w:t>
      </w:r>
      <w:r w:rsidR="001D1E5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607782" w:rsidRPr="001D1E58" w:rsidRDefault="001D1E58" w:rsidP="001D1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1E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Специальная конструкция позволяет быстро заменить повреждённые или изношенные элементы, защита </w:t>
      </w:r>
      <w:r w:rsidR="00607782" w:rsidRPr="001D1E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 двойной пружиной делает ее идеальной для тяжелых </w:t>
      </w:r>
      <w:r w:rsidRPr="001D1E58">
        <w:rPr>
          <w:rFonts w:ascii="Times New Roman" w:eastAsia="Times New Roman" w:hAnsi="Times New Roman" w:cs="Times New Roman"/>
          <w:bCs/>
          <w:color w:val="000000"/>
          <w:lang w:eastAsia="ru-RU"/>
        </w:rPr>
        <w:t>поч</w:t>
      </w:r>
      <w:r w:rsidR="00607782" w:rsidRPr="001D1E58">
        <w:rPr>
          <w:rFonts w:ascii="Times New Roman" w:eastAsia="Times New Roman" w:hAnsi="Times New Roman" w:cs="Times New Roman"/>
          <w:bCs/>
          <w:color w:val="000000"/>
          <w:lang w:eastAsia="ru-RU"/>
        </w:rPr>
        <w:t>в.</w:t>
      </w:r>
    </w:p>
    <w:p w:rsidR="00607782" w:rsidRPr="001D1E58" w:rsidRDefault="00607782" w:rsidP="001D1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1E58">
        <w:rPr>
          <w:rFonts w:ascii="Times New Roman" w:eastAsia="Times New Roman" w:hAnsi="Times New Roman" w:cs="Times New Roman"/>
          <w:bCs/>
          <w:color w:val="000000"/>
          <w:lang w:eastAsia="ru-RU"/>
        </w:rPr>
        <w:t>Мелкая обработка почвы для выращивания кукурузы, глубокое рыхление для выращивания корнеплодов (морковь, картофель).</w:t>
      </w:r>
    </w:p>
    <w:p w:rsidR="001D1E58" w:rsidRDefault="00607782" w:rsidP="0060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B62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Зубья SZ – </w:t>
      </w:r>
      <w:r w:rsidR="001D1E58" w:rsidRPr="001D1E58">
        <w:rPr>
          <w:rFonts w:ascii="Times New Roman" w:eastAsia="Times New Roman" w:hAnsi="Times New Roman" w:cs="Times New Roman"/>
          <w:bCs/>
          <w:color w:val="000000"/>
          <w:lang w:eastAsia="ru-RU"/>
        </w:rPr>
        <w:t>максимальная</w:t>
      </w:r>
      <w:r w:rsidR="001D1E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рабочая глубина до 16</w:t>
      </w:r>
      <w:r w:rsidR="001D1E58" w:rsidRPr="001D1E5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см</w:t>
      </w:r>
      <w:r w:rsidR="001D1E5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607782" w:rsidRPr="00B34573" w:rsidRDefault="001D1E58" w:rsidP="00B34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457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Жесткий зуб, с защитой болтом- предохранителем, используются для мелкого рыхления - идеальны для подготовки почвы под посев свеклы, </w:t>
      </w:r>
      <w:r w:rsidR="00B34573" w:rsidRPr="00B34573">
        <w:rPr>
          <w:rFonts w:ascii="Times New Roman" w:eastAsia="Times New Roman" w:hAnsi="Times New Roman" w:cs="Times New Roman"/>
          <w:bCs/>
          <w:color w:val="000000"/>
          <w:lang w:eastAsia="ru-RU"/>
        </w:rPr>
        <w:t>характеризуются очень</w:t>
      </w:r>
      <w:r w:rsidRPr="00B3457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точн</w:t>
      </w:r>
      <w:r w:rsidR="00B34573" w:rsidRPr="00B34573">
        <w:rPr>
          <w:rFonts w:ascii="Times New Roman" w:eastAsia="Times New Roman" w:hAnsi="Times New Roman" w:cs="Times New Roman"/>
          <w:bCs/>
          <w:color w:val="000000"/>
          <w:lang w:eastAsia="ru-RU"/>
        </w:rPr>
        <w:t>ой</w:t>
      </w:r>
      <w:r w:rsidRPr="00B3457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глубин</w:t>
      </w:r>
      <w:r w:rsidR="00B34573" w:rsidRPr="00B34573">
        <w:rPr>
          <w:rFonts w:ascii="Times New Roman" w:eastAsia="Times New Roman" w:hAnsi="Times New Roman" w:cs="Times New Roman"/>
          <w:bCs/>
          <w:color w:val="000000"/>
          <w:lang w:eastAsia="ru-RU"/>
        </w:rPr>
        <w:t>ой рыхления почвы.</w:t>
      </w:r>
    </w:p>
    <w:p w:rsidR="00607782" w:rsidRDefault="00607782" w:rsidP="00590C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817F0" w:rsidRDefault="00B34573" w:rsidP="00590C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</w:t>
      </w:r>
      <w:r w:rsidR="00EF3EA6" w:rsidRPr="00EF3EA6">
        <w:rPr>
          <w:rFonts w:ascii="Times New Roman" w:eastAsia="Times New Roman" w:hAnsi="Times New Roman" w:cs="Times New Roman"/>
          <w:b/>
          <w:color w:val="000000"/>
          <w:lang w:eastAsia="ru-RU"/>
        </w:rPr>
        <w:t>ехнические характеристики: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34573" w:rsidTr="00B34573">
        <w:tc>
          <w:tcPr>
            <w:tcW w:w="3115" w:type="dxa"/>
          </w:tcPr>
          <w:p w:rsidR="00B34573" w:rsidRDefault="00B34573" w:rsidP="00590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5" w:type="dxa"/>
          </w:tcPr>
          <w:p w:rsidR="00B34573" w:rsidRPr="00B34573" w:rsidRDefault="00B34573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ATLAS HP 8</w:t>
            </w:r>
          </w:p>
        </w:tc>
        <w:tc>
          <w:tcPr>
            <w:tcW w:w="3115" w:type="dxa"/>
          </w:tcPr>
          <w:p w:rsidR="00B34573" w:rsidRPr="00B34573" w:rsidRDefault="00B34573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ATLAS HP 10</w:t>
            </w:r>
          </w:p>
        </w:tc>
      </w:tr>
      <w:tr w:rsidR="00B34573" w:rsidTr="00B34573">
        <w:tc>
          <w:tcPr>
            <w:tcW w:w="3115" w:type="dxa"/>
          </w:tcPr>
          <w:p w:rsidR="00B34573" w:rsidRPr="00FE43A1" w:rsidRDefault="00FE43A1" w:rsidP="00590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Ширина захвата, м.</w:t>
            </w:r>
          </w:p>
        </w:tc>
        <w:tc>
          <w:tcPr>
            <w:tcW w:w="3115" w:type="dxa"/>
          </w:tcPr>
          <w:p w:rsidR="00B34573" w:rsidRDefault="00FE43A1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3115" w:type="dxa"/>
          </w:tcPr>
          <w:p w:rsidR="00B34573" w:rsidRDefault="00FE43A1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</w:tr>
      <w:tr w:rsidR="00B34573" w:rsidTr="00B34573">
        <w:tc>
          <w:tcPr>
            <w:tcW w:w="3115" w:type="dxa"/>
          </w:tcPr>
          <w:p w:rsidR="00B34573" w:rsidRDefault="00FE43A1" w:rsidP="00590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Потребность мощности, л.с.</w:t>
            </w:r>
          </w:p>
        </w:tc>
        <w:tc>
          <w:tcPr>
            <w:tcW w:w="3115" w:type="dxa"/>
          </w:tcPr>
          <w:p w:rsidR="00B34573" w:rsidRDefault="00FE43A1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200-230</w:t>
            </w:r>
          </w:p>
        </w:tc>
        <w:tc>
          <w:tcPr>
            <w:tcW w:w="3115" w:type="dxa"/>
          </w:tcPr>
          <w:p w:rsidR="00B34573" w:rsidRDefault="00FE43A1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220-260</w:t>
            </w:r>
          </w:p>
        </w:tc>
      </w:tr>
      <w:tr w:rsidR="00B34573" w:rsidTr="00B34573">
        <w:tc>
          <w:tcPr>
            <w:tcW w:w="3115" w:type="dxa"/>
          </w:tcPr>
          <w:p w:rsidR="00B34573" w:rsidRDefault="00FE43A1" w:rsidP="00FE4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стоек, шт</w:t>
            </w:r>
          </w:p>
        </w:tc>
        <w:tc>
          <w:tcPr>
            <w:tcW w:w="3115" w:type="dxa"/>
          </w:tcPr>
          <w:p w:rsidR="00B34573" w:rsidRDefault="00FE43A1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3115" w:type="dxa"/>
          </w:tcPr>
          <w:p w:rsidR="00B34573" w:rsidRDefault="00FE43A1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</w:tr>
      <w:tr w:rsidR="00B34573" w:rsidTr="00B34573">
        <w:tc>
          <w:tcPr>
            <w:tcW w:w="3115" w:type="dxa"/>
          </w:tcPr>
          <w:p w:rsidR="00B34573" w:rsidRDefault="00FE43A1" w:rsidP="00590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Вес, кг.</w:t>
            </w:r>
          </w:p>
        </w:tc>
        <w:tc>
          <w:tcPr>
            <w:tcW w:w="3115" w:type="dxa"/>
          </w:tcPr>
          <w:p w:rsidR="00B34573" w:rsidRDefault="00084A8D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 </w:t>
            </w:r>
            <w:bookmarkStart w:id="0" w:name="_GoBack"/>
            <w:bookmarkEnd w:id="0"/>
            <w:r w:rsidR="00FE43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620</w:t>
            </w:r>
          </w:p>
        </w:tc>
        <w:tc>
          <w:tcPr>
            <w:tcW w:w="3115" w:type="dxa"/>
          </w:tcPr>
          <w:p w:rsidR="00B34573" w:rsidRDefault="00084A8D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5 9</w:t>
            </w:r>
            <w:r w:rsidR="00FE43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</w:tr>
      <w:tr w:rsidR="003A3A39" w:rsidTr="003A3A39">
        <w:tc>
          <w:tcPr>
            <w:tcW w:w="3115" w:type="dxa"/>
          </w:tcPr>
          <w:p w:rsidR="00933830" w:rsidRPr="003A3A39" w:rsidRDefault="006F1F62" w:rsidP="009338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 С ДОСТАВКОЙ В ХОЗ-ВА</w:t>
            </w:r>
          </w:p>
        </w:tc>
        <w:tc>
          <w:tcPr>
            <w:tcW w:w="3115" w:type="dxa"/>
          </w:tcPr>
          <w:p w:rsidR="003A3A39" w:rsidRDefault="006F1F62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  <w:r w:rsidR="00933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900</w:t>
            </w:r>
          </w:p>
        </w:tc>
        <w:tc>
          <w:tcPr>
            <w:tcW w:w="3115" w:type="dxa"/>
          </w:tcPr>
          <w:p w:rsidR="003A3A39" w:rsidRDefault="006F1F62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40 0</w:t>
            </w:r>
            <w:r w:rsidR="0093383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</w:t>
            </w:r>
          </w:p>
          <w:p w:rsidR="00933830" w:rsidRDefault="00933830" w:rsidP="009338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B34573" w:rsidRPr="00933830" w:rsidRDefault="00B34573" w:rsidP="00933830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3EA6" w:rsidRDefault="00EF3EA6" w:rsidP="00590C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3EA6" w:rsidRPr="006817F0" w:rsidRDefault="00EF3EA6" w:rsidP="00590C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D68A5" w:rsidRPr="00CB62ED" w:rsidRDefault="001D68A5" w:rsidP="00CB62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1D68A5" w:rsidRPr="00CB62ED" w:rsidSect="005F3A28">
      <w:pgSz w:w="11906" w:h="16838"/>
      <w:pgMar w:top="567" w:right="850" w:bottom="568" w:left="170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57" w:rsidRDefault="00762857" w:rsidP="00CB62ED">
      <w:pPr>
        <w:spacing w:after="0" w:line="240" w:lineRule="auto"/>
      </w:pPr>
      <w:r>
        <w:separator/>
      </w:r>
    </w:p>
  </w:endnote>
  <w:endnote w:type="continuationSeparator" w:id="0">
    <w:p w:rsidR="00762857" w:rsidRDefault="00762857" w:rsidP="00CB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57" w:rsidRDefault="00762857" w:rsidP="00CB62ED">
      <w:pPr>
        <w:spacing w:after="0" w:line="240" w:lineRule="auto"/>
      </w:pPr>
      <w:r>
        <w:separator/>
      </w:r>
    </w:p>
  </w:footnote>
  <w:footnote w:type="continuationSeparator" w:id="0">
    <w:p w:rsidR="00762857" w:rsidRDefault="00762857" w:rsidP="00CB6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0587"/>
    <w:multiLevelType w:val="multilevel"/>
    <w:tmpl w:val="5D94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CA4C0E"/>
    <w:multiLevelType w:val="hybridMultilevel"/>
    <w:tmpl w:val="D216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36372"/>
    <w:multiLevelType w:val="hybridMultilevel"/>
    <w:tmpl w:val="8F3C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24F74"/>
    <w:multiLevelType w:val="hybridMultilevel"/>
    <w:tmpl w:val="A8F2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77E8"/>
    <w:multiLevelType w:val="multilevel"/>
    <w:tmpl w:val="AC78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CA3"/>
    <w:rsid w:val="000128A9"/>
    <w:rsid w:val="00084A8D"/>
    <w:rsid w:val="0011560C"/>
    <w:rsid w:val="001254BC"/>
    <w:rsid w:val="001723DE"/>
    <w:rsid w:val="001D1E58"/>
    <w:rsid w:val="001D68A5"/>
    <w:rsid w:val="00222827"/>
    <w:rsid w:val="002F2EA0"/>
    <w:rsid w:val="00315BA7"/>
    <w:rsid w:val="00370B1B"/>
    <w:rsid w:val="003A3A39"/>
    <w:rsid w:val="003C7B0F"/>
    <w:rsid w:val="004024D8"/>
    <w:rsid w:val="00447DF2"/>
    <w:rsid w:val="00466FD6"/>
    <w:rsid w:val="004846D2"/>
    <w:rsid w:val="004E0BD8"/>
    <w:rsid w:val="00535B25"/>
    <w:rsid w:val="00540291"/>
    <w:rsid w:val="00556A2C"/>
    <w:rsid w:val="00590CA3"/>
    <w:rsid w:val="005A60AA"/>
    <w:rsid w:val="005F3A28"/>
    <w:rsid w:val="00607782"/>
    <w:rsid w:val="006817F0"/>
    <w:rsid w:val="006C0F5D"/>
    <w:rsid w:val="006F1F62"/>
    <w:rsid w:val="00762857"/>
    <w:rsid w:val="00771536"/>
    <w:rsid w:val="007B59DE"/>
    <w:rsid w:val="00873A6B"/>
    <w:rsid w:val="008E649F"/>
    <w:rsid w:val="00933830"/>
    <w:rsid w:val="009A35BF"/>
    <w:rsid w:val="00A10985"/>
    <w:rsid w:val="00A30D67"/>
    <w:rsid w:val="00AD64DD"/>
    <w:rsid w:val="00AE46C2"/>
    <w:rsid w:val="00B34573"/>
    <w:rsid w:val="00C21026"/>
    <w:rsid w:val="00C37D37"/>
    <w:rsid w:val="00C55E70"/>
    <w:rsid w:val="00CB62ED"/>
    <w:rsid w:val="00D1595A"/>
    <w:rsid w:val="00D44565"/>
    <w:rsid w:val="00D7349C"/>
    <w:rsid w:val="00DD72A5"/>
    <w:rsid w:val="00EF3EA6"/>
    <w:rsid w:val="00F44C20"/>
    <w:rsid w:val="00F53AB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AFF85-50C3-41EB-B896-9B65ED7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CA3"/>
    <w:rPr>
      <w:b/>
      <w:bCs/>
    </w:rPr>
  </w:style>
  <w:style w:type="character" w:customStyle="1" w:styleId="apple-converted-space">
    <w:name w:val="apple-converted-space"/>
    <w:basedOn w:val="a0"/>
    <w:rsid w:val="00590CA3"/>
  </w:style>
  <w:style w:type="paragraph" w:styleId="a5">
    <w:name w:val="Balloon Text"/>
    <w:basedOn w:val="a"/>
    <w:link w:val="a6"/>
    <w:uiPriority w:val="99"/>
    <w:semiHidden/>
    <w:unhideWhenUsed/>
    <w:rsid w:val="0059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C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62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B6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62ED"/>
  </w:style>
  <w:style w:type="paragraph" w:styleId="aa">
    <w:name w:val="footer"/>
    <w:basedOn w:val="a"/>
    <w:link w:val="ab"/>
    <w:uiPriority w:val="99"/>
    <w:unhideWhenUsed/>
    <w:rsid w:val="00CB6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62ED"/>
  </w:style>
  <w:style w:type="table" w:styleId="ac">
    <w:name w:val="Table Grid"/>
    <w:basedOn w:val="a1"/>
    <w:uiPriority w:val="59"/>
    <w:rsid w:val="00CB6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Решетняк</dc:creator>
  <cp:lastModifiedBy>user</cp:lastModifiedBy>
  <cp:revision>4</cp:revision>
  <dcterms:created xsi:type="dcterms:W3CDTF">2019-05-27T11:29:00Z</dcterms:created>
  <dcterms:modified xsi:type="dcterms:W3CDTF">2019-11-27T19:25:00Z</dcterms:modified>
</cp:coreProperties>
</file>